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BA3" w:rsidRPr="00E653B2" w:rsidRDefault="006C2BA3" w:rsidP="006C2BA3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>Приложение № 1</w:t>
      </w:r>
      <w:r w:rsidR="00D70B30">
        <w:rPr>
          <w:rFonts w:ascii="Times New Roman" w:hAnsi="Times New Roman" w:cs="Times New Roman"/>
          <w:sz w:val="24"/>
          <w:szCs w:val="24"/>
        </w:rPr>
        <w:t>0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="008B7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B795B">
        <w:rPr>
          <w:rFonts w:ascii="Times New Roman" w:hAnsi="Times New Roman" w:cs="Times New Roman"/>
          <w:sz w:val="24"/>
          <w:szCs w:val="24"/>
        </w:rPr>
        <w:t xml:space="preserve">и </w:t>
      </w:r>
      <w:r w:rsidRPr="00E653B2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8B795B">
        <w:rPr>
          <w:rFonts w:ascii="Times New Roman" w:hAnsi="Times New Roman" w:cs="Times New Roman"/>
          <w:sz w:val="24"/>
          <w:szCs w:val="24"/>
        </w:rPr>
        <w:t>7</w:t>
      </w:r>
      <w:r w:rsidRPr="00E653B2">
        <w:rPr>
          <w:rFonts w:ascii="Times New Roman" w:hAnsi="Times New Roman" w:cs="Times New Roman"/>
          <w:sz w:val="24"/>
          <w:szCs w:val="24"/>
        </w:rPr>
        <w:t xml:space="preserve"> и 202</w:t>
      </w:r>
      <w:r w:rsidR="008B795B">
        <w:rPr>
          <w:rFonts w:ascii="Times New Roman" w:hAnsi="Times New Roman" w:cs="Times New Roman"/>
          <w:sz w:val="24"/>
          <w:szCs w:val="24"/>
        </w:rPr>
        <w:t>8</w:t>
      </w:r>
      <w:r w:rsidRPr="00E653B2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C2BA3" w:rsidRPr="00E653B2" w:rsidRDefault="006C2BA3" w:rsidP="006C2BA3">
      <w:pPr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 xml:space="preserve">    от __________№________</w:t>
      </w:r>
    </w:p>
    <w:p w:rsidR="00702287" w:rsidRPr="006C2BA3" w:rsidRDefault="00702287" w:rsidP="00702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BA3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</w:t>
      </w:r>
      <w:r w:rsidR="008B795B">
        <w:rPr>
          <w:rFonts w:ascii="Times New Roman" w:hAnsi="Times New Roman" w:cs="Times New Roman"/>
          <w:b/>
          <w:sz w:val="24"/>
          <w:szCs w:val="24"/>
        </w:rPr>
        <w:t>7</w:t>
      </w:r>
      <w:r w:rsidR="006C2BA3" w:rsidRPr="006C2BA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684" w:type="dxa"/>
        <w:tblInd w:w="-406" w:type="dxa"/>
        <w:tblLook w:val="04A0" w:firstRow="1" w:lastRow="0" w:firstColumn="1" w:lastColumn="0" w:noHBand="0" w:noVBand="1"/>
      </w:tblPr>
      <w:tblGrid>
        <w:gridCol w:w="870"/>
        <w:gridCol w:w="6023"/>
        <w:gridCol w:w="1056"/>
        <w:gridCol w:w="1735"/>
      </w:tblGrid>
      <w:tr w:rsidR="00D54591" w:rsidRPr="00AE3F52" w:rsidTr="006C0DCC">
        <w:trPr>
          <w:trHeight w:val="390"/>
        </w:trPr>
        <w:tc>
          <w:tcPr>
            <w:tcW w:w="9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D54591" w:rsidRPr="00AE3F52" w:rsidTr="00B31925">
        <w:trPr>
          <w:trHeight w:val="256"/>
        </w:trPr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54591" w:rsidRPr="00AE3F52" w:rsidTr="00B31925">
        <w:trPr>
          <w:trHeight w:val="1126"/>
        </w:trPr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D54591" w:rsidRPr="00AE3F52" w:rsidTr="00B31925">
        <w:trPr>
          <w:trHeight w:val="1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54591" w:rsidRPr="00AE3F52" w:rsidTr="006C0DCC">
        <w:trPr>
          <w:trHeight w:val="80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106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FE5A28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4987,6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3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 на 2025-2027 годы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110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56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«Улучшение условий и охраны труда в Тунгокоченском муниципальном округе на 2025-2029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C62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6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E3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«Содействие занятости населения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C62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6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FE5A28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  <w:r w:rsidR="00D5459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8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56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«Культура Тунгокоченского муниципального округа на 2026-2029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6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«Организация отдыха, оздоровления, занятости детей и подростков (2026-2030гг.)»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484DBB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3348,8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132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B71EE9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5459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55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системы образования Тунгокоченского муниципального округа Забайкальского края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484DBB" w:rsidP="00484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12834</w:t>
            </w:r>
            <w:r w:rsidR="00D5459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11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3566,0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77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80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физической культуры и спорта в муниципальном районе "Тунгокоченский район" на 2021-2025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B71EE9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16558</w:t>
            </w:r>
            <w:r w:rsidR="00D5459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81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«Комплексное развитие сельских территорий в Тунгокоченском муниципальном округе на 2026-2030 годы</w:t>
            </w:r>
            <w:bookmarkStart w:id="0" w:name="_GoBack"/>
            <w:bookmarkEnd w:id="0"/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484DBB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  <w:r w:rsidR="00D5459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84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C621C4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11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AE3F52" w:rsidRDefault="008874A8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8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91" w:rsidRPr="00C428ED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591" w:rsidRPr="00C428ED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C428ED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874A8"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C428ED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56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91" w:rsidRPr="00C428ED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591" w:rsidRPr="00C428ED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правонарушений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C428ED" w:rsidRDefault="00D54591" w:rsidP="00887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874A8"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C428ED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83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«Формирование современной городской среды на территории Тунгокоченского муниципального округа на 2025-2030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FF6D45" w:rsidTr="00C428ED">
        <w:trPr>
          <w:trHeight w:val="136"/>
        </w:trPr>
        <w:tc>
          <w:tcPr>
            <w:tcW w:w="6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C428ED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78 091,8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FF6D45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02287" w:rsidRPr="006C2BA3" w:rsidRDefault="00702287">
      <w:pPr>
        <w:rPr>
          <w:rFonts w:ascii="Times New Roman" w:hAnsi="Times New Roman" w:cs="Times New Roman"/>
          <w:sz w:val="24"/>
          <w:szCs w:val="24"/>
        </w:rPr>
      </w:pPr>
    </w:p>
    <w:sectPr w:rsidR="00702287" w:rsidRPr="006C2BA3" w:rsidSect="00967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4B"/>
    <w:rsid w:val="0001117A"/>
    <w:rsid w:val="000B0471"/>
    <w:rsid w:val="00257B91"/>
    <w:rsid w:val="00436156"/>
    <w:rsid w:val="004760A3"/>
    <w:rsid w:val="00484DBB"/>
    <w:rsid w:val="00600511"/>
    <w:rsid w:val="006B77F1"/>
    <w:rsid w:val="006C0DCC"/>
    <w:rsid w:val="006C2BA3"/>
    <w:rsid w:val="00702287"/>
    <w:rsid w:val="008874A8"/>
    <w:rsid w:val="008B795B"/>
    <w:rsid w:val="008C6B4B"/>
    <w:rsid w:val="0095619E"/>
    <w:rsid w:val="009679B0"/>
    <w:rsid w:val="009C7522"/>
    <w:rsid w:val="00B31925"/>
    <w:rsid w:val="00B71EE9"/>
    <w:rsid w:val="00C428ED"/>
    <w:rsid w:val="00C621C4"/>
    <w:rsid w:val="00CF618B"/>
    <w:rsid w:val="00D54591"/>
    <w:rsid w:val="00D70B30"/>
    <w:rsid w:val="00FE5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7E2EE-367A-47DE-BBD8-72FD1D38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Елена</cp:lastModifiedBy>
  <cp:revision>11</cp:revision>
  <dcterms:created xsi:type="dcterms:W3CDTF">2024-10-25T01:35:00Z</dcterms:created>
  <dcterms:modified xsi:type="dcterms:W3CDTF">2025-10-26T05:21:00Z</dcterms:modified>
</cp:coreProperties>
</file>